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266" w:rsidRPr="005B6266" w:rsidRDefault="005B6266" w:rsidP="005B6266">
      <w:pPr>
        <w:spacing w:after="0" w:line="240" w:lineRule="auto"/>
        <w:ind w:left="4536"/>
        <w:rPr>
          <w:rFonts w:ascii="Times New Roman" w:eastAsia="Times New Roman" w:hAnsi="Times New Roman" w:cs="Times New Roman"/>
        </w:rPr>
      </w:pPr>
      <w:r w:rsidRPr="005B6266">
        <w:rPr>
          <w:rFonts w:ascii="Times New Roman" w:eastAsia="Times New Roman" w:hAnsi="Times New Roman" w:cs="Times New Roman"/>
        </w:rPr>
        <w:t>Приложение №8 к решению заседания Комиссии по разработке территориальной программы обязательного  медицинского страхования в Санкт-Петербурге от 24.10.2025 №13</w:t>
      </w:r>
    </w:p>
    <w:p w:rsidR="005B6266" w:rsidRDefault="005B6266" w:rsidP="005B6266">
      <w:pPr>
        <w:spacing w:after="0" w:line="240" w:lineRule="auto"/>
        <w:ind w:left="4536"/>
        <w:rPr>
          <w:rFonts w:ascii="Times New Roman" w:eastAsia="Times New Roman" w:hAnsi="Times New Roman" w:cs="Times New Roman"/>
        </w:rPr>
      </w:pPr>
    </w:p>
    <w:p w:rsidR="005B6266" w:rsidRPr="005B6266" w:rsidRDefault="005B6266" w:rsidP="005B6266">
      <w:pPr>
        <w:spacing w:after="0" w:line="240" w:lineRule="auto"/>
        <w:ind w:left="4536"/>
        <w:rPr>
          <w:rFonts w:ascii="Times New Roman" w:eastAsia="Times New Roman" w:hAnsi="Times New Roman" w:cs="Times New Roman"/>
        </w:rPr>
      </w:pPr>
    </w:p>
    <w:p w:rsidR="006F2B71" w:rsidRDefault="0036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СОСТАВ</w:t>
      </w:r>
    </w:p>
    <w:p w:rsidR="006F2B71" w:rsidRDefault="0036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Рабочей группы по тарифам на оплату медицинской помощи</w:t>
      </w:r>
    </w:p>
    <w:p w:rsidR="006F2B71" w:rsidRDefault="006F2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2B71" w:rsidRDefault="00361F8A">
      <w:pPr>
        <w:spacing w:after="0" w:line="264" w:lineRule="auto"/>
        <w:ind w:left="284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Председатель </w:t>
      </w:r>
    </w:p>
    <w:p w:rsidR="006F2B71" w:rsidRDefault="006F2B71">
      <w:pPr>
        <w:spacing w:after="0" w:line="264" w:lineRule="auto"/>
        <w:ind w:left="284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853" w:type="dxa"/>
        <w:tblInd w:w="-239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3500"/>
        <w:gridCol w:w="753"/>
        <w:gridCol w:w="5600"/>
      </w:tblGrid>
      <w:tr w:rsidR="006F2B71">
        <w:tc>
          <w:tcPr>
            <w:tcW w:w="3500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Горохова Ольга </w:t>
            </w:r>
          </w:p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53" w:type="dxa"/>
          </w:tcPr>
          <w:p w:rsidR="006F2B71" w:rsidRDefault="00361F8A">
            <w:pPr>
              <w:spacing w:after="0" w:line="264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00" w:type="dxa"/>
          </w:tcPr>
          <w:p w:rsidR="006F2B71" w:rsidRDefault="00361F8A">
            <w:pPr>
              <w:spacing w:after="0" w:line="264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ГУ ТФОМС СПб</w:t>
            </w:r>
          </w:p>
        </w:tc>
      </w:tr>
    </w:tbl>
    <w:p w:rsidR="006F2B71" w:rsidRDefault="00361F8A">
      <w:pPr>
        <w:spacing w:after="0" w:line="264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Члены:</w:t>
      </w:r>
    </w:p>
    <w:p w:rsidR="006F2B71" w:rsidRDefault="006F2B71">
      <w:pPr>
        <w:spacing w:after="0" w:line="264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67" w:type="dxa"/>
        <w:tblInd w:w="-239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3500"/>
        <w:gridCol w:w="753"/>
        <w:gridCol w:w="5714"/>
      </w:tblGrid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Близнюк Оксана Николаевна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финансовым вопросам, начальник ФЭУ АСП «ООО «Капитал МС»- Филиал в г. Санкт-Петербурге и Ленинградской области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Бурмистрова Тамара       Владимировна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Представитель профессионального союза работников здравоохранения Российской Федерации в Северо-Западном федеральном округе Межрегиональной Санкт-Петербурга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  <w:t xml:space="preserve">и Ленинградской области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организации Профсоюза работников здравоохранения Российской  Федерации</w:t>
            </w:r>
            <w:proofErr w:type="gramEnd"/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Бутина Любовь Валерьевна</w:t>
            </w:r>
          </w:p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Начальник управления организации ОМС ГУ ТФОМС СПб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Быкова Ольга Андреевна 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Заместитель главного врача по медицинской части СПб ГБУЗ «Городская поликлиника №3»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Гемаксон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Анна </w:t>
            </w:r>
          </w:p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Александровна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Заместитель главного врача по экономическим вопросам СПб ГБУЗ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ГорКВД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»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Глушкова Ольга Михайловна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Начальник отдела аналитики и статистик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и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«СК «ИНГОССТРАХ М» 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Гнездилова Наталья        Геннадьевна</w:t>
            </w:r>
          </w:p>
        </w:tc>
        <w:tc>
          <w:tcPr>
            <w:tcW w:w="753" w:type="dxa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Заместитель главного врача по экономическим вопросам СПб ГБУЗ «Детская городская     больница № 2 святой Марии Магдалины»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Грязнова Ирина Александровна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Заместитель главного врача по клинико-экспертной работе СПб ГБУЗ ДБ № 5 им. Н.Ф.Филатова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Губайдуллина Светлана Федоровна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8E0DE0"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по экономическим вопросам СПб ГБУЗ «Городской перинатальный центр №1»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c>
          <w:tcPr>
            <w:tcW w:w="3500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Егорова Яна Валериевна</w:t>
            </w:r>
          </w:p>
        </w:tc>
        <w:tc>
          <w:tcPr>
            <w:tcW w:w="753" w:type="dxa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Заместитель председателя Комитета по        здравоохранению</w:t>
            </w:r>
          </w:p>
        </w:tc>
      </w:tr>
      <w:tr w:rsidR="006F2B71">
        <w:trPr>
          <w:trHeight w:val="370"/>
        </w:trPr>
        <w:tc>
          <w:tcPr>
            <w:tcW w:w="3500" w:type="dxa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Зайнуллина Татьяна </w:t>
            </w:r>
          </w:p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Анатольевна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Заместитель начальника управления бюджета и тарификации – начальник отдела цен и тарифов ГУ ТФОМС СПб 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Иванов Виталий Олегович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Заместитель главного врача по экономическим вопросам СПб ГБУЗ Городская больница № 40»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Ковалева Елена Сергеевна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 w:line="264" w:lineRule="auto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Заместитель главного врача по экономическим вопросам СПб ГБУЗ «Городская больница № 38 им. Н.А. Семашко»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 w:line="264" w:lineRule="auto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Коган </w:t>
            </w:r>
          </w:p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Ольга Георгиевна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Советник директора ГУ ТФОМС СПб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Куприянова Марина Николаевна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Заместитель директора по медицинской экспертизе и ЗПЗ ООО «СК «ИНГОССТРАХ М» 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  <w:p w:rsidR="005B6266" w:rsidRDefault="005B6266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Коростелева Юлия         Владимировна</w:t>
            </w:r>
          </w:p>
        </w:tc>
        <w:tc>
          <w:tcPr>
            <w:tcW w:w="753" w:type="dxa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</w:tcPr>
          <w:p w:rsidR="006F2B71" w:rsidRDefault="00361F8A">
            <w:pPr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Заместитель главного врача по экономическим вопросам СПб ГБУЗ "Городская больница  Святого Великомученика Георгия"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Мазунина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Елена               Вадимовна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Главный специалист по экономической работе и оплате труда Межрегиональной                   Санкт-Петербурга и Ленинградской области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организации Профсоюза работников здравоохранения Российской Федерации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.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c>
          <w:tcPr>
            <w:tcW w:w="3500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Мелентьева Людмила </w:t>
            </w:r>
          </w:p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Николаевна</w:t>
            </w:r>
          </w:p>
        </w:tc>
        <w:tc>
          <w:tcPr>
            <w:tcW w:w="753" w:type="dxa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</w:tcPr>
          <w:p w:rsidR="006F2B71" w:rsidRDefault="00361F8A">
            <w:pPr>
              <w:ind w:left="283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Начальник отдела по организации стационарной медицинской помощи взрослому населению Комитета по здравоохранению</w:t>
            </w:r>
          </w:p>
        </w:tc>
      </w:tr>
      <w:tr w:rsidR="006F2B71">
        <w:tc>
          <w:tcPr>
            <w:tcW w:w="3500" w:type="dxa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753" w:type="dxa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c>
          <w:tcPr>
            <w:tcW w:w="3500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Панютина Яна Викторовна</w:t>
            </w:r>
          </w:p>
        </w:tc>
        <w:tc>
          <w:tcPr>
            <w:tcW w:w="753" w:type="dxa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Начальник отдела по организации медицинской помощи матерям и детям Комитета по здравоохранению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Приходько Екатерина Александровна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Директор филиал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«СК «ИНГОССТРАХ М»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 Андрей Владимирович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Pr="00942598" w:rsidRDefault="00361F8A" w:rsidP="008E0DE0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E0DE0">
              <w:rPr>
                <w:rFonts w:ascii="Times New Roman" w:hAnsi="Times New Roman" w:cs="Times New Roman"/>
                <w:sz w:val="28"/>
                <w:szCs w:val="28"/>
              </w:rPr>
              <w:t>Представитель РОО «Врачи Санкт</w:t>
            </w:r>
            <w:r w:rsidRPr="008E0DE0">
              <w:rPr>
                <w:rFonts w:ascii="Times New Roman" w:hAnsi="Times New Roman" w:cs="Times New Roman"/>
                <w:sz w:val="28"/>
                <w:szCs w:val="28"/>
              </w:rPr>
              <w:noBreakHyphen/>
              <w:t>Петербурга»</w:t>
            </w:r>
            <w:r w:rsidR="00942598" w:rsidRPr="008E0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Рубежов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Леонидович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Президент Стоматологической ассоциации Санкт-Петербурга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 Михаил Николаевич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 w:rsidP="008E0DE0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8E0DE0">
              <w:rPr>
                <w:rFonts w:ascii="Times New Roman" w:hAnsi="Times New Roman" w:cs="Times New Roman"/>
                <w:sz w:val="28"/>
                <w:szCs w:val="28"/>
              </w:rPr>
              <w:t>Представитель РОО «Врачи Санкт</w:t>
            </w:r>
            <w:r w:rsidRPr="008E0DE0">
              <w:rPr>
                <w:rFonts w:ascii="Times New Roman" w:hAnsi="Times New Roman" w:cs="Times New Roman"/>
                <w:sz w:val="28"/>
                <w:szCs w:val="28"/>
              </w:rPr>
              <w:noBreakHyphen/>
              <w:t>Петербурга»</w:t>
            </w:r>
            <w:r w:rsidR="00942598" w:rsidRPr="008E0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Анна Анатольевна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8E0DE0">
              <w:rPr>
                <w:rFonts w:ascii="Times New Roman" w:hAnsi="Times New Roman" w:cs="Times New Roman"/>
                <w:sz w:val="28"/>
                <w:szCs w:val="28"/>
              </w:rPr>
              <w:t>Директор АНО «Медицинский центр XXI век»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Ирина Александровна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 w:rsidP="008E0DE0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8E0DE0">
              <w:rPr>
                <w:rFonts w:ascii="Times New Roman" w:hAnsi="Times New Roman" w:cs="Times New Roman"/>
                <w:sz w:val="28"/>
                <w:szCs w:val="28"/>
              </w:rPr>
              <w:t>Представитель РОО «Врачи Санкт</w:t>
            </w:r>
            <w:r w:rsidRPr="008E0DE0">
              <w:rPr>
                <w:rFonts w:ascii="Times New Roman" w:hAnsi="Times New Roman" w:cs="Times New Roman"/>
                <w:sz w:val="28"/>
                <w:szCs w:val="28"/>
              </w:rPr>
              <w:noBreakHyphen/>
              <w:t>Петербур</w:t>
            </w:r>
            <w:bookmarkStart w:id="0" w:name="_GoBack"/>
            <w:bookmarkEnd w:id="0"/>
            <w:r w:rsidRPr="008E0DE0">
              <w:rPr>
                <w:rFonts w:ascii="Times New Roman" w:hAnsi="Times New Roman" w:cs="Times New Roman"/>
                <w:sz w:val="28"/>
                <w:szCs w:val="28"/>
              </w:rPr>
              <w:t>га»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Соловьева Лариса </w:t>
            </w:r>
          </w:p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Витальевна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Начальник отдела по организации амбулаторной медицинской помощи Комитета по здравоохранению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Солонин Александр Владиславович</w:t>
            </w:r>
          </w:p>
        </w:tc>
        <w:tc>
          <w:tcPr>
            <w:tcW w:w="753" w:type="dxa"/>
            <w:vMerge w:val="restart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  <w:vMerge w:val="restart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8E0DE0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СРО «Ассоциация частных клиник Санкт-Петербурга»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c>
          <w:tcPr>
            <w:tcW w:w="3500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Тарнопольский Алексей Дмитриевич</w:t>
            </w:r>
          </w:p>
        </w:tc>
        <w:tc>
          <w:tcPr>
            <w:tcW w:w="753" w:type="dxa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</w:tcPr>
          <w:p w:rsidR="006F2B71" w:rsidRDefault="00361F8A">
            <w:pPr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Главный специалист отдела медицинского страхования Комитета по здравоохранению</w:t>
            </w:r>
          </w:p>
        </w:tc>
      </w:tr>
      <w:tr w:rsidR="006F2B71">
        <w:tc>
          <w:tcPr>
            <w:tcW w:w="3500" w:type="dxa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c>
          <w:tcPr>
            <w:tcW w:w="3500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Укконен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Елена Игоревна</w:t>
            </w:r>
          </w:p>
        </w:tc>
        <w:tc>
          <w:tcPr>
            <w:tcW w:w="753" w:type="dxa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Заместитель главного врача по экономическим вопросам СПб ГБУЗ «Городская поликлиника № 91»</w:t>
            </w:r>
          </w:p>
        </w:tc>
      </w:tr>
      <w:tr w:rsidR="006F2B71">
        <w:trPr>
          <w:trHeight w:val="370"/>
        </w:trPr>
        <w:tc>
          <w:tcPr>
            <w:tcW w:w="3500" w:type="dxa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360"/>
        </w:trPr>
        <w:tc>
          <w:tcPr>
            <w:tcW w:w="3500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Хапаева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Зухра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Магометовна</w:t>
            </w:r>
          </w:p>
        </w:tc>
        <w:tc>
          <w:tcPr>
            <w:tcW w:w="753" w:type="dxa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</w:tcPr>
          <w:p w:rsidR="006F2B71" w:rsidRDefault="00361F8A" w:rsidP="008E0DE0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8E0DE0">
              <w:rPr>
                <w:rFonts w:ascii="Times New Roman" w:hAnsi="Times New Roman" w:cs="Times New Roman"/>
                <w:sz w:val="28"/>
                <w:szCs w:val="28"/>
              </w:rPr>
              <w:t>Представитель РОО «Врачи Санкт</w:t>
            </w:r>
            <w:r w:rsidRPr="008E0DE0">
              <w:rPr>
                <w:rFonts w:ascii="Times New Roman" w:hAnsi="Times New Roman" w:cs="Times New Roman"/>
                <w:sz w:val="28"/>
                <w:szCs w:val="28"/>
              </w:rPr>
              <w:noBreakHyphen/>
              <w:t>Петербурга»</w:t>
            </w:r>
          </w:p>
        </w:tc>
      </w:tr>
      <w:tr w:rsidR="006F2B71">
        <w:trPr>
          <w:trHeight w:val="370"/>
        </w:trPr>
        <w:tc>
          <w:tcPr>
            <w:tcW w:w="3500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  <w:vMerge w:val="restart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  <w:vMerge w:val="restart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6F2B71">
        <w:trPr>
          <w:trHeight w:val="735"/>
        </w:trPr>
        <w:tc>
          <w:tcPr>
            <w:tcW w:w="3500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Шарина Татьяна          Александровна</w:t>
            </w:r>
          </w:p>
        </w:tc>
        <w:tc>
          <w:tcPr>
            <w:tcW w:w="753" w:type="dxa"/>
          </w:tcPr>
          <w:p w:rsidR="006F2B71" w:rsidRDefault="00361F8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14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Заместитель главного врача по экспертной     работе СПб ГБУЗ «ДГМКСЦВМТ»</w:t>
            </w:r>
          </w:p>
        </w:tc>
      </w:tr>
      <w:tr w:rsidR="006F2B71">
        <w:trPr>
          <w:trHeight w:val="355"/>
        </w:trPr>
        <w:tc>
          <w:tcPr>
            <w:tcW w:w="3500" w:type="dxa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753" w:type="dxa"/>
          </w:tcPr>
          <w:p w:rsidR="006F2B71" w:rsidRDefault="006F2B71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4" w:type="dxa"/>
          </w:tcPr>
          <w:p w:rsidR="006F2B71" w:rsidRDefault="006F2B71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</w:tbl>
    <w:p w:rsidR="006F2B71" w:rsidRDefault="00361F8A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Секретарь:</w:t>
      </w:r>
    </w:p>
    <w:tbl>
      <w:tblPr>
        <w:tblW w:w="9893" w:type="dxa"/>
        <w:tblInd w:w="-239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3500"/>
        <w:gridCol w:w="753"/>
        <w:gridCol w:w="5640"/>
      </w:tblGrid>
      <w:tr w:rsidR="006F2B71">
        <w:tc>
          <w:tcPr>
            <w:tcW w:w="3500" w:type="dxa"/>
          </w:tcPr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Чередникова Анна </w:t>
            </w:r>
          </w:p>
          <w:p w:rsidR="006F2B71" w:rsidRDefault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753" w:type="dxa"/>
          </w:tcPr>
          <w:p w:rsidR="006F2B71" w:rsidRDefault="00361F8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40" w:type="dxa"/>
          </w:tcPr>
          <w:p w:rsidR="006F2B71" w:rsidRDefault="00361F8A" w:rsidP="00361F8A">
            <w:pPr>
              <w:spacing w:after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сектора тарифного регулирования ГУ ТФОМС СПб</w:t>
            </w:r>
          </w:p>
        </w:tc>
      </w:tr>
    </w:tbl>
    <w:p w:rsidR="006F2B71" w:rsidRDefault="006F2B71">
      <w:pPr>
        <w:rPr>
          <w:rFonts w:ascii="Times New Roman" w:hAnsi="Times New Roman" w:cs="Times New Roman"/>
          <w:sz w:val="28"/>
          <w:szCs w:val="28"/>
        </w:rPr>
      </w:pPr>
    </w:p>
    <w:sectPr w:rsidR="006F2B71" w:rsidSect="00CE4924">
      <w:pgSz w:w="11907" w:h="16840"/>
      <w:pgMar w:top="1134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A77" w:rsidRDefault="00C21A77">
      <w:pPr>
        <w:spacing w:after="0" w:line="240" w:lineRule="auto"/>
      </w:pPr>
      <w:r>
        <w:separator/>
      </w:r>
    </w:p>
  </w:endnote>
  <w:endnote w:type="continuationSeparator" w:id="0">
    <w:p w:rsidR="00C21A77" w:rsidRDefault="00C21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A77" w:rsidRDefault="00C21A77">
      <w:pPr>
        <w:spacing w:after="0" w:line="240" w:lineRule="auto"/>
      </w:pPr>
      <w:r>
        <w:separator/>
      </w:r>
    </w:p>
  </w:footnote>
  <w:footnote w:type="continuationSeparator" w:id="0">
    <w:p w:rsidR="00C21A77" w:rsidRDefault="00C21A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F2B71"/>
    <w:rsid w:val="00253AFC"/>
    <w:rsid w:val="00361F8A"/>
    <w:rsid w:val="00492C86"/>
    <w:rsid w:val="005B6266"/>
    <w:rsid w:val="006F2B71"/>
    <w:rsid w:val="008C7DD9"/>
    <w:rsid w:val="008E0DE0"/>
    <w:rsid w:val="00942598"/>
    <w:rsid w:val="00C21A77"/>
    <w:rsid w:val="00CE4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2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4924"/>
    <w:pPr>
      <w:spacing w:after="0" w:line="336" w:lineRule="auto"/>
      <w:ind w:firstLine="567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CE4924"/>
    <w:pPr>
      <w:spacing w:after="0" w:line="336" w:lineRule="auto"/>
      <w:ind w:left="851" w:firstLine="567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E4924"/>
    <w:pPr>
      <w:spacing w:after="0" w:line="336" w:lineRule="auto"/>
      <w:ind w:left="851" w:firstLine="567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CE4924"/>
    <w:pPr>
      <w:spacing w:after="0" w:line="336" w:lineRule="auto"/>
      <w:ind w:firstLine="567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CE492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CE492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CE492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CE492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CE492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CE492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CE492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E492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CE492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CE492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CE492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CE492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CE492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CE492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CE4924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CE4924"/>
    <w:rPr>
      <w:sz w:val="24"/>
      <w:szCs w:val="24"/>
    </w:rPr>
  </w:style>
  <w:style w:type="character" w:customStyle="1" w:styleId="QuoteChar">
    <w:name w:val="Quote Char"/>
    <w:uiPriority w:val="29"/>
    <w:rsid w:val="00CE4924"/>
    <w:rPr>
      <w:i/>
    </w:rPr>
  </w:style>
  <w:style w:type="character" w:customStyle="1" w:styleId="IntenseQuoteChar">
    <w:name w:val="Intense Quote Char"/>
    <w:uiPriority w:val="30"/>
    <w:rsid w:val="00CE4924"/>
    <w:rPr>
      <w:i/>
    </w:rPr>
  </w:style>
  <w:style w:type="character" w:customStyle="1" w:styleId="HeaderChar">
    <w:name w:val="Header Char"/>
    <w:basedOn w:val="a0"/>
    <w:uiPriority w:val="99"/>
    <w:rsid w:val="00CE4924"/>
  </w:style>
  <w:style w:type="character" w:customStyle="1" w:styleId="CaptionChar">
    <w:name w:val="Caption Char"/>
    <w:uiPriority w:val="99"/>
    <w:rsid w:val="00CE4924"/>
  </w:style>
  <w:style w:type="character" w:customStyle="1" w:styleId="FootnoteTextChar">
    <w:name w:val="Footnote Text Char"/>
    <w:uiPriority w:val="99"/>
    <w:rsid w:val="00CE4924"/>
    <w:rPr>
      <w:sz w:val="18"/>
    </w:rPr>
  </w:style>
  <w:style w:type="character" w:customStyle="1" w:styleId="EndnoteTextChar">
    <w:name w:val="Endnote Text Char"/>
    <w:uiPriority w:val="99"/>
    <w:rsid w:val="00CE4924"/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CE492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CE4924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CE492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CE492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CE492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CE492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CE492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E492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E492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E4924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E4924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CE492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CE4924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E492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E492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E492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E492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E4924"/>
    <w:rPr>
      <w:i/>
    </w:rPr>
  </w:style>
  <w:style w:type="character" w:customStyle="1" w:styleId="aa">
    <w:name w:val="Верхний колонтитул Знак"/>
    <w:basedOn w:val="a0"/>
    <w:link w:val="ab"/>
    <w:uiPriority w:val="99"/>
    <w:rsid w:val="00CE4924"/>
  </w:style>
  <w:style w:type="character" w:customStyle="1" w:styleId="FooterChar">
    <w:name w:val="Footer Char"/>
    <w:basedOn w:val="a0"/>
    <w:uiPriority w:val="99"/>
    <w:rsid w:val="00CE4924"/>
  </w:style>
  <w:style w:type="character" w:customStyle="1" w:styleId="ac">
    <w:name w:val="Нижний колонтитул Знак"/>
    <w:link w:val="ad"/>
    <w:uiPriority w:val="99"/>
    <w:rsid w:val="00CE4924"/>
  </w:style>
  <w:style w:type="table" w:styleId="ae">
    <w:name w:val="Table Grid"/>
    <w:basedOn w:val="a1"/>
    <w:uiPriority w:val="59"/>
    <w:rsid w:val="00CE49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E492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E492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E492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E49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E49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E49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E492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E492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E492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E492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E492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E492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E492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E492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E49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E49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E49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E49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E49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E49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E49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E492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E492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E492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E492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E492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E492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E492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E4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E492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sid w:val="00CE4924"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CE4924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CE4924"/>
    <w:rPr>
      <w:sz w:val="18"/>
    </w:rPr>
  </w:style>
  <w:style w:type="character" w:styleId="af2">
    <w:name w:val="footnote reference"/>
    <w:basedOn w:val="a0"/>
    <w:uiPriority w:val="99"/>
    <w:unhideWhenUsed/>
    <w:rsid w:val="00CE4924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CE4924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CE4924"/>
    <w:rPr>
      <w:sz w:val="20"/>
    </w:rPr>
  </w:style>
  <w:style w:type="character" w:styleId="af5">
    <w:name w:val="endnote reference"/>
    <w:basedOn w:val="a0"/>
    <w:uiPriority w:val="99"/>
    <w:semiHidden/>
    <w:unhideWhenUsed/>
    <w:rsid w:val="00CE4924"/>
    <w:rPr>
      <w:vertAlign w:val="superscript"/>
    </w:rPr>
  </w:style>
  <w:style w:type="paragraph" w:styleId="51">
    <w:name w:val="toc 5"/>
    <w:basedOn w:val="a"/>
    <w:next w:val="a"/>
    <w:uiPriority w:val="39"/>
    <w:unhideWhenUsed/>
    <w:rsid w:val="00CE492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E492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E492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E492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E4924"/>
    <w:pPr>
      <w:spacing w:after="57"/>
      <w:ind w:left="2268"/>
    </w:pPr>
  </w:style>
  <w:style w:type="paragraph" w:styleId="af6">
    <w:name w:val="TOC Heading"/>
    <w:uiPriority w:val="39"/>
    <w:unhideWhenUsed/>
    <w:rsid w:val="00CE4924"/>
  </w:style>
  <w:style w:type="paragraph" w:styleId="af7">
    <w:name w:val="table of figures"/>
    <w:basedOn w:val="a"/>
    <w:next w:val="a"/>
    <w:uiPriority w:val="99"/>
    <w:unhideWhenUsed/>
    <w:rsid w:val="00CE4924"/>
    <w:pPr>
      <w:spacing w:after="0"/>
    </w:pPr>
  </w:style>
  <w:style w:type="paragraph" w:styleId="ab">
    <w:name w:val="header"/>
    <w:basedOn w:val="a"/>
    <w:link w:val="aa"/>
    <w:rsid w:val="00CE4924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f8">
    <w:name w:val="caption"/>
    <w:basedOn w:val="a"/>
    <w:next w:val="a"/>
    <w:qFormat/>
    <w:rsid w:val="00CE4924"/>
    <w:pPr>
      <w:spacing w:after="0" w:line="336" w:lineRule="auto"/>
      <w:ind w:firstLine="567"/>
      <w:jc w:val="center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d">
    <w:name w:val="footer"/>
    <w:basedOn w:val="a"/>
    <w:link w:val="ac"/>
    <w:rsid w:val="00CE4924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f9">
    <w:name w:val="page number"/>
    <w:rsid w:val="00CE4924"/>
    <w:rPr>
      <w:rFonts w:ascii="Times New Roman" w:hAnsi="Times New Roman"/>
      <w:lang w:val="uk-UA"/>
    </w:rPr>
  </w:style>
  <w:style w:type="paragraph" w:styleId="11">
    <w:name w:val="toc 1"/>
    <w:basedOn w:val="a"/>
    <w:next w:val="a"/>
    <w:semiHidden/>
    <w:rsid w:val="00CE4924"/>
    <w:pPr>
      <w:tabs>
        <w:tab w:val="right" w:leader="dot" w:pos="9355"/>
      </w:tabs>
      <w:spacing w:after="0" w:line="336" w:lineRule="auto"/>
      <w:ind w:right="851" w:firstLine="567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23">
    <w:name w:val="toc 2"/>
    <w:basedOn w:val="a"/>
    <w:next w:val="a"/>
    <w:semiHidden/>
    <w:rsid w:val="00CE4924"/>
    <w:pPr>
      <w:tabs>
        <w:tab w:val="right" w:leader="dot" w:pos="9355"/>
      </w:tabs>
      <w:spacing w:after="0" w:line="336" w:lineRule="auto"/>
      <w:ind w:left="284" w:right="851"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toc 3"/>
    <w:basedOn w:val="a"/>
    <w:next w:val="a"/>
    <w:semiHidden/>
    <w:rsid w:val="00CE4924"/>
    <w:pPr>
      <w:tabs>
        <w:tab w:val="right" w:leader="dot" w:pos="9355"/>
      </w:tabs>
      <w:spacing w:after="0" w:line="336" w:lineRule="auto"/>
      <w:ind w:left="567" w:right="851"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toc 4"/>
    <w:basedOn w:val="a"/>
    <w:next w:val="a"/>
    <w:semiHidden/>
    <w:rsid w:val="00CE4924"/>
    <w:pPr>
      <w:tabs>
        <w:tab w:val="right" w:leader="dot" w:pos="9356"/>
      </w:tabs>
      <w:spacing w:after="0" w:line="336" w:lineRule="auto"/>
      <w:ind w:left="284" w:right="851"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ody Text"/>
    <w:basedOn w:val="a"/>
    <w:rsid w:val="00CE4924"/>
    <w:pPr>
      <w:spacing w:after="0" w:line="336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b">
    <w:name w:val="Переменные"/>
    <w:basedOn w:val="afa"/>
    <w:rsid w:val="00CE4924"/>
    <w:pPr>
      <w:tabs>
        <w:tab w:val="left" w:pos="482"/>
      </w:tabs>
      <w:ind w:left="482" w:hanging="482"/>
    </w:pPr>
  </w:style>
  <w:style w:type="paragraph" w:styleId="afc">
    <w:name w:val="Document Map"/>
    <w:basedOn w:val="a"/>
    <w:semiHidden/>
    <w:rsid w:val="00CE4924"/>
    <w:pPr>
      <w:shd w:val="clear" w:color="auto" w:fill="00008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d">
    <w:name w:val="Формула"/>
    <w:basedOn w:val="afa"/>
    <w:rsid w:val="00CE4924"/>
    <w:pPr>
      <w:tabs>
        <w:tab w:val="center" w:pos="4536"/>
        <w:tab w:val="right" w:pos="9356"/>
      </w:tabs>
      <w:ind w:firstLine="0"/>
    </w:pPr>
  </w:style>
  <w:style w:type="paragraph" w:customStyle="1" w:styleId="afe">
    <w:name w:val="Чертежный"/>
    <w:rsid w:val="00CE4924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ff">
    <w:name w:val="Листинг программы"/>
    <w:rsid w:val="00CE4924"/>
    <w:pPr>
      <w:ind w:firstLine="567"/>
      <w:jc w:val="both"/>
    </w:pPr>
  </w:style>
  <w:style w:type="paragraph" w:styleId="aff0">
    <w:name w:val="annotation text"/>
    <w:basedOn w:val="a"/>
    <w:semiHidden/>
    <w:rsid w:val="00CE4924"/>
    <w:pPr>
      <w:spacing w:after="0" w:line="240" w:lineRule="auto"/>
      <w:ind w:firstLine="567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styleId="aff1">
    <w:name w:val="No Spacing"/>
    <w:uiPriority w:val="1"/>
    <w:qFormat/>
    <w:rsid w:val="00CE4924"/>
    <w:pPr>
      <w:ind w:left="709" w:hanging="284"/>
      <w:jc w:val="both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spacing w:after="0" w:line="336" w:lineRule="auto"/>
      <w:ind w:firstLine="567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pPr>
      <w:spacing w:after="0" w:line="336" w:lineRule="auto"/>
      <w:ind w:left="851" w:firstLine="567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pPr>
      <w:spacing w:after="0" w:line="336" w:lineRule="auto"/>
      <w:ind w:left="851" w:firstLine="567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pPr>
      <w:spacing w:after="0" w:line="336" w:lineRule="auto"/>
      <w:ind w:firstLine="567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f8">
    <w:name w:val="caption"/>
    <w:basedOn w:val="a"/>
    <w:next w:val="a"/>
    <w:qFormat/>
    <w:pPr>
      <w:spacing w:after="0" w:line="336" w:lineRule="auto"/>
      <w:ind w:firstLine="567"/>
      <w:jc w:val="center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f9">
    <w:name w:val="page number"/>
    <w:rPr>
      <w:rFonts w:ascii="Times New Roman" w:hAnsi="Times New Roman"/>
      <w:lang w:val="uk-UA"/>
    </w:rPr>
  </w:style>
  <w:style w:type="paragraph" w:styleId="11">
    <w:name w:val="toc 1"/>
    <w:basedOn w:val="a"/>
    <w:next w:val="a"/>
    <w:semiHidden/>
    <w:pPr>
      <w:tabs>
        <w:tab w:val="right" w:leader="dot" w:pos="9355"/>
      </w:tabs>
      <w:spacing w:after="0" w:line="336" w:lineRule="auto"/>
      <w:ind w:right="851" w:firstLine="567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23">
    <w:name w:val="toc 2"/>
    <w:basedOn w:val="a"/>
    <w:next w:val="a"/>
    <w:semiHidden/>
    <w:pPr>
      <w:tabs>
        <w:tab w:val="right" w:leader="dot" w:pos="9355"/>
      </w:tabs>
      <w:spacing w:after="0" w:line="336" w:lineRule="auto"/>
      <w:ind w:left="284" w:right="851"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toc 3"/>
    <w:basedOn w:val="a"/>
    <w:next w:val="a"/>
    <w:semiHidden/>
    <w:pPr>
      <w:tabs>
        <w:tab w:val="right" w:leader="dot" w:pos="9355"/>
      </w:tabs>
      <w:spacing w:after="0" w:line="336" w:lineRule="auto"/>
      <w:ind w:left="567" w:right="851"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toc 4"/>
    <w:basedOn w:val="a"/>
    <w:next w:val="a"/>
    <w:semiHidden/>
    <w:pPr>
      <w:tabs>
        <w:tab w:val="right" w:leader="dot" w:pos="9356"/>
      </w:tabs>
      <w:spacing w:after="0" w:line="336" w:lineRule="auto"/>
      <w:ind w:left="284" w:right="851"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ody Text"/>
    <w:basedOn w:val="a"/>
    <w:pPr>
      <w:spacing w:after="0" w:line="336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b">
    <w:name w:val="Переменные"/>
    <w:basedOn w:val="afa"/>
    <w:pPr>
      <w:tabs>
        <w:tab w:val="left" w:pos="482"/>
      </w:tabs>
      <w:ind w:left="482" w:hanging="482"/>
    </w:pPr>
  </w:style>
  <w:style w:type="paragraph" w:styleId="afc">
    <w:name w:val="Document Map"/>
    <w:basedOn w:val="a"/>
    <w:semiHidden/>
    <w:pPr>
      <w:shd w:val="clear" w:color="auto" w:fill="00008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d">
    <w:name w:val="Формула"/>
    <w:basedOn w:val="afa"/>
    <w:pPr>
      <w:tabs>
        <w:tab w:val="center" w:pos="4536"/>
        <w:tab w:val="right" w:pos="9356"/>
      </w:tabs>
      <w:ind w:firstLine="0"/>
    </w:pPr>
  </w:style>
  <w:style w:type="paragraph" w:customStyle="1" w:styleId="afe">
    <w:name w:val="Чертежный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ff">
    <w:name w:val="Листинг программы"/>
    <w:pPr>
      <w:ind w:firstLine="567"/>
      <w:jc w:val="both"/>
    </w:pPr>
  </w:style>
  <w:style w:type="paragraph" w:styleId="aff0">
    <w:name w:val="annotation text"/>
    <w:basedOn w:val="a"/>
    <w:semiHidden/>
    <w:pPr>
      <w:spacing w:after="0" w:line="240" w:lineRule="auto"/>
      <w:ind w:firstLine="567"/>
      <w:jc w:val="both"/>
    </w:pPr>
    <w:rPr>
      <w:rFonts w:ascii="Journal" w:eastAsia="Times New Roman" w:hAnsi="Journal" w:cs="Times New Roman"/>
      <w:sz w:val="24"/>
      <w:szCs w:val="20"/>
      <w:lang w:eastAsia="ru-RU"/>
    </w:rPr>
  </w:style>
  <w:style w:type="paragraph" w:styleId="aff1">
    <w:name w:val="No Spacing"/>
    <w:uiPriority w:val="1"/>
    <w:qFormat/>
    <w:pPr>
      <w:ind w:left="709" w:hanging="284"/>
      <w:jc w:val="both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628</Words>
  <Characters>3585</Characters>
  <Application>Microsoft Office Word</Application>
  <DocSecurity>0</DocSecurity>
  <Lines>29</Lines>
  <Paragraphs>8</Paragraphs>
  <ScaleCrop>false</ScaleCrop>
  <Company>1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Кухарева Наталья Алексеевна</dc:creator>
  <cp:lastModifiedBy>ovostretsova</cp:lastModifiedBy>
  <cp:revision>25</cp:revision>
  <dcterms:created xsi:type="dcterms:W3CDTF">2025-09-25T13:41:00Z</dcterms:created>
  <dcterms:modified xsi:type="dcterms:W3CDTF">2025-11-05T06:50:00Z</dcterms:modified>
</cp:coreProperties>
</file>